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98D0" w14:textId="77777777" w:rsid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noProof/>
          <w:spacing w:val="-10"/>
          <w:sz w:val="20"/>
          <w:szCs w:val="20"/>
          <w:lang w:val="en-GB" w:eastAsia="en-AU"/>
        </w:rPr>
        <w:drawing>
          <wp:inline distT="0" distB="0" distL="0" distR="0" wp14:anchorId="4B604A93" wp14:editId="4819B59B">
            <wp:extent cx="1830508" cy="8328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D logo 600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8" cy="8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31B7" w14:textId="77777777" w:rsid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</w:p>
    <w:p w14:paraId="5747FE43" w14:textId="77777777" w:rsidR="005B0266" w:rsidRP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  <w:t>MEDIA RELEASE</w:t>
      </w:r>
    </w:p>
    <w:p w14:paraId="7FF246CC" w14:textId="02B41410" w:rsidR="005B0266" w:rsidRPr="005B0266" w:rsidRDefault="00D540F6" w:rsidP="005B0266">
      <w:pPr>
        <w:spacing w:after="0" w:line="259" w:lineRule="auto"/>
        <w:jc w:val="both"/>
        <w:rPr>
          <w:rFonts w:ascii="Arial" w:eastAsiaTheme="minorEastAsia" w:hAnsi="Arial" w:cs="Arial"/>
          <w:b/>
          <w:sz w:val="20"/>
          <w:szCs w:val="20"/>
          <w:lang w:val="en-GB" w:eastAsia="en-AU"/>
        </w:rPr>
      </w:pPr>
      <w:r>
        <w:rPr>
          <w:rFonts w:ascii="Arial" w:eastAsiaTheme="minorEastAsia" w:hAnsi="Arial" w:cs="Arial"/>
          <w:b/>
          <w:sz w:val="20"/>
          <w:szCs w:val="20"/>
          <w:lang w:val="en-GB" w:eastAsia="en-AU"/>
        </w:rPr>
        <w:t>Ju</w:t>
      </w:r>
      <w:r w:rsidR="00823C3D">
        <w:rPr>
          <w:rFonts w:ascii="Arial" w:eastAsiaTheme="minorEastAsia" w:hAnsi="Arial" w:cs="Arial"/>
          <w:b/>
          <w:sz w:val="20"/>
          <w:szCs w:val="20"/>
          <w:lang w:val="en-GB" w:eastAsia="en-AU"/>
        </w:rPr>
        <w:t>ly</w:t>
      </w:r>
      <w:r>
        <w:rPr>
          <w:rFonts w:ascii="Arial" w:eastAsiaTheme="minorEastAsia" w:hAnsi="Arial" w:cs="Arial"/>
          <w:b/>
          <w:sz w:val="20"/>
          <w:szCs w:val="20"/>
          <w:lang w:val="en-GB" w:eastAsia="en-AU"/>
        </w:rPr>
        <w:t xml:space="preserve"> </w:t>
      </w:r>
      <w:r w:rsidR="00823C3D">
        <w:rPr>
          <w:rFonts w:ascii="Arial" w:eastAsiaTheme="minorEastAsia" w:hAnsi="Arial" w:cs="Arial"/>
          <w:b/>
          <w:sz w:val="20"/>
          <w:szCs w:val="20"/>
          <w:lang w:val="en-GB" w:eastAsia="en-AU"/>
        </w:rPr>
        <w:t>9</w:t>
      </w:r>
      <w:r w:rsidR="005B0266" w:rsidRPr="005B0266">
        <w:rPr>
          <w:rFonts w:ascii="Arial" w:eastAsiaTheme="minorEastAsia" w:hAnsi="Arial" w:cs="Arial"/>
          <w:b/>
          <w:sz w:val="20"/>
          <w:szCs w:val="20"/>
          <w:lang w:val="en-GB" w:eastAsia="en-AU"/>
        </w:rPr>
        <w:t>, 201</w:t>
      </w:r>
      <w:r w:rsidR="005B0266">
        <w:rPr>
          <w:rFonts w:ascii="Arial" w:eastAsiaTheme="minorEastAsia" w:hAnsi="Arial" w:cs="Arial"/>
          <w:b/>
          <w:sz w:val="20"/>
          <w:szCs w:val="20"/>
          <w:lang w:val="en-GB" w:eastAsia="en-AU"/>
        </w:rPr>
        <w:t>9</w:t>
      </w:r>
    </w:p>
    <w:p w14:paraId="0C9306FC" w14:textId="77777777" w:rsidR="005B0266" w:rsidRPr="005B0266" w:rsidRDefault="005B0266" w:rsidP="005B0266">
      <w:pPr>
        <w:spacing w:after="0" w:line="259" w:lineRule="auto"/>
        <w:jc w:val="both"/>
        <w:rPr>
          <w:rFonts w:ascii="Arial" w:eastAsiaTheme="minorEastAsia" w:hAnsi="Arial" w:cs="Arial"/>
          <w:b/>
          <w:sz w:val="14"/>
          <w:szCs w:val="20"/>
          <w:lang w:val="en-GB" w:eastAsia="en-AU"/>
        </w:rPr>
      </w:pPr>
    </w:p>
    <w:p w14:paraId="7F7FA339" w14:textId="55B2B4EC" w:rsidR="005B0266" w:rsidRPr="005B0266" w:rsidRDefault="00A37B54" w:rsidP="005B0266">
      <w:pPr>
        <w:spacing w:after="0" w:line="259" w:lineRule="auto"/>
        <w:jc w:val="center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>I</w:t>
      </w:r>
      <w:r w:rsidR="00806C94"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>nspir</w:t>
      </w:r>
      <w:r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>ing homes to open their doors</w:t>
      </w:r>
      <w:r w:rsidR="00806C94"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 xml:space="preserve"> </w:t>
      </w:r>
      <w:r w:rsidR="005B0266" w:rsidRPr="005B0266"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>on Sustainable House Day</w:t>
      </w:r>
    </w:p>
    <w:p w14:paraId="5EA5ABF4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718F26EE" w14:textId="72460A7B" w:rsidR="00806C94" w:rsidRDefault="00A37B54" w:rsidP="00A37B54">
      <w:pPr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>Australia’s best homes designed for comfort and low bills will be open to the public on Sustainable House Day, taking place on Sunday, September 1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5</w:t>
      </w: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>.</w:t>
      </w:r>
      <w:r w:rsidRPr="00A37B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C9CD1F5" w14:textId="7327E413" w:rsidR="00806C94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D58CABC" wp14:editId="71722ADB">
            <wp:simplePos x="0" y="0"/>
            <wp:positionH relativeFrom="margin">
              <wp:posOffset>4180840</wp:posOffset>
            </wp:positionH>
            <wp:positionV relativeFrom="paragraph">
              <wp:posOffset>132080</wp:posOffset>
            </wp:positionV>
            <wp:extent cx="2439035" cy="1373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MAZD\AppData\Local\Microsoft\Windows\INetCache\Content.Outlook\U4AYS9N1\Vic-10 Star Home The Sociable Weaver1 high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B54" w:rsidRPr="00A37B54">
        <w:rPr>
          <w:rFonts w:ascii="Arial" w:eastAsia="Times New Roman" w:hAnsi="Arial" w:cs="Arial"/>
          <w:sz w:val="20"/>
          <w:szCs w:val="20"/>
          <w:lang w:eastAsia="en-AU"/>
        </w:rPr>
        <w:t>The national event will give people a rare view into exceptional homes designed, built or renovated with energy efficiency and environmental living in mind and allow them to speak to and learn from homeowners</w:t>
      </w:r>
      <w:r w:rsidR="00203936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5040D51" w14:textId="77777777" w:rsidR="00806C94" w:rsidRDefault="00806C94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04281587" w14:textId="057B97D7" w:rsidR="005B0266" w:rsidRDefault="00823C3D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Houses made of hemp, </w:t>
      </w:r>
      <w:r w:rsidR="00D540F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electric vehicles, 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tiny living, </w:t>
      </w:r>
      <w:r w:rsidR="00A37B54" w:rsidRPr="00A37B54">
        <w:rPr>
          <w:rFonts w:ascii="Arial" w:eastAsia="Times New Roman" w:hAnsi="Arial" w:cs="Arial"/>
          <w:sz w:val="20"/>
          <w:szCs w:val="20"/>
          <w:lang w:val="en-GB" w:eastAsia="en-AU"/>
        </w:rPr>
        <w:t>solar with battery storage, sustainable gardens, recycled materials and innovative energy</w:t>
      </w:r>
      <w:r w:rsidR="00D540F6">
        <w:rPr>
          <w:rFonts w:ascii="Arial" w:eastAsia="Times New Roman" w:hAnsi="Arial" w:cs="Arial"/>
          <w:sz w:val="20"/>
          <w:szCs w:val="20"/>
          <w:lang w:val="en-GB" w:eastAsia="en-AU"/>
        </w:rPr>
        <w:t>-</w:t>
      </w:r>
      <w:r w:rsidR="00A37B54" w:rsidRPr="00A37B54">
        <w:rPr>
          <w:rFonts w:ascii="Arial" w:eastAsia="Times New Roman" w:hAnsi="Arial" w:cs="Arial"/>
          <w:sz w:val="20"/>
          <w:szCs w:val="20"/>
          <w:lang w:val="en-GB" w:eastAsia="en-AU"/>
        </w:rPr>
        <w:t>efficient design are just some of the features people are likely to see on the day.</w:t>
      </w:r>
    </w:p>
    <w:p w14:paraId="08785AEC" w14:textId="0C44CAB5" w:rsidR="005D1B00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3F33CAD5" w14:textId="0137B0AD" w:rsidR="00A37B54" w:rsidRPr="00A37B54" w:rsidRDefault="00A37B54" w:rsidP="00A37B54">
      <w:pPr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>In 2019</w:t>
      </w: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 xml:space="preserve">, about 250 houses will be open across Australia on Sustainable House Day with more than 35,000 people expected to attend. </w:t>
      </w:r>
    </w:p>
    <w:p w14:paraId="5C0E98AD" w14:textId="0CD61D91" w:rsidR="00A37B54" w:rsidRPr="00A37B54" w:rsidRDefault="00A37B54" w:rsidP="00A37B54">
      <w:pPr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>Held annually since 200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1</w:t>
      </w: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 xml:space="preserve">, the event is run by 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Renew (formerly </w:t>
      </w: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>the Alternative Technology Association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),</w:t>
      </w: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a not-for-profit organisation that promotes sustainable living.</w:t>
      </w:r>
    </w:p>
    <w:p w14:paraId="6D6830B0" w14:textId="0C6E7173" w:rsidR="005D1B00" w:rsidRPr="00A37B54" w:rsidRDefault="00A37B54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A37B54">
        <w:rPr>
          <w:rFonts w:ascii="Arial" w:eastAsia="Times New Roman" w:hAnsi="Arial" w:cs="Arial"/>
          <w:sz w:val="20"/>
          <w:szCs w:val="20"/>
          <w:lang w:eastAsia="en-AU"/>
        </w:rPr>
        <w:t>“Sustainable House Day is a great opportunity to come and learn how to make your own home more comfortable, more liveable and cheaper to run,” says Donna Luckman,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CEO of Renew.</w:t>
      </w:r>
    </w:p>
    <w:p w14:paraId="3EE7DAB5" w14:textId="5FBE31F6" w:rsidR="005D1B00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29A90291" w14:textId="78EBA363" w:rsidR="00A37B54" w:rsidRPr="00A37B54" w:rsidRDefault="00A37B54" w:rsidP="00A37B54">
      <w:pPr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 xml:space="preserve">“A home that works – that’s well-designed, healthy and runs efficiently in an age of high energy costs – is what everyone wants. That’s what people will see on Sustainable House Day this year.”   </w:t>
      </w:r>
    </w:p>
    <w:p w14:paraId="1429586D" w14:textId="5A2F3913" w:rsidR="00EA5DE3" w:rsidRPr="005B0266" w:rsidRDefault="00A37B54" w:rsidP="00A37B54">
      <w:pPr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A37B54">
        <w:rPr>
          <w:rFonts w:ascii="Arial" w:eastAsia="Times New Roman" w:hAnsi="Arial" w:cs="Arial"/>
          <w:sz w:val="20"/>
          <w:szCs w:val="20"/>
          <w:lang w:val="en-GB" w:eastAsia="en-AU"/>
        </w:rPr>
        <w:t xml:space="preserve">To view the profiles of this year’s homes opening on Sustainable House Day and to register to attend, visit </w:t>
      </w:r>
      <w:r w:rsidR="004E4161" w:rsidRPr="00E9190D">
        <w:rPr>
          <w:rFonts w:ascii="Arial" w:hAnsi="Arial" w:cs="Arial"/>
          <w:sz w:val="20"/>
          <w:szCs w:val="20"/>
        </w:rPr>
        <w:t>sustainablehouseday.com</w:t>
      </w:r>
    </w:p>
    <w:p w14:paraId="1067C258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77976AEE" w14:textId="07ECC739" w:rsidR="005B0266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 w:eastAsia="en-A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en-AU"/>
        </w:rPr>
        <w:t>Sustainable House Day</w:t>
      </w:r>
    </w:p>
    <w:p w14:paraId="06EE18D0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When: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Sunday, September 1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5</w:t>
      </w:r>
    </w:p>
    <w:p w14:paraId="773A89D9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Where: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Locations across Australia</w:t>
      </w:r>
    </w:p>
    <w:p w14:paraId="1C1187E2" w14:textId="77777777" w:rsidR="00EA5DE3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Cost of entry: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Free</w:t>
      </w:r>
    </w:p>
    <w:p w14:paraId="1BC74312" w14:textId="74E824D3" w:rsidR="005B0266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EA5DE3">
        <w:rPr>
          <w:rFonts w:ascii="Arial" w:eastAsia="Times New Roman" w:hAnsi="Arial" w:cs="Arial"/>
          <w:b/>
          <w:sz w:val="20"/>
          <w:szCs w:val="20"/>
          <w:lang w:val="en-GB" w:eastAsia="en-AU"/>
        </w:rPr>
        <w:t>Details: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 sustainablehouseday.com</w:t>
      </w:r>
      <w:r w:rsidR="005B0266"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</w:t>
      </w:r>
    </w:p>
    <w:p w14:paraId="4664B91E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3CA7DA7B" w14:textId="77777777" w:rsidR="00A37B54" w:rsidRDefault="00A37B54" w:rsidP="005B0266">
      <w:pPr>
        <w:spacing w:after="0" w:line="240" w:lineRule="auto"/>
        <w:contextualSpacing/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</w:pPr>
    </w:p>
    <w:p w14:paraId="211E9ADA" w14:textId="1D06AA6A" w:rsidR="005B0266" w:rsidRP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 xml:space="preserve">For </w:t>
      </w:r>
      <w:r w:rsidR="00AD14D4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>comment</w:t>
      </w:r>
    </w:p>
    <w:p w14:paraId="4A737BC6" w14:textId="374F00C5" w:rsidR="00067258" w:rsidRDefault="00AD14D4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  <w:bookmarkStart w:id="0" w:name="_Hlk8218069"/>
      <w:r>
        <w:rPr>
          <w:rFonts w:ascii="Arial" w:eastAsiaTheme="minorEastAsia" w:hAnsi="Arial" w:cs="Arial"/>
          <w:sz w:val="20"/>
          <w:szCs w:val="20"/>
          <w:lang w:val="en-GB" w:eastAsia="en-AU"/>
        </w:rPr>
        <w:t>Donna Luckman</w:t>
      </w:r>
      <w:r w:rsidR="005B0266"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</w:t>
      </w:r>
      <w:r w:rsidR="00EA5DE3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Renew 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CEO</w:t>
      </w:r>
      <w:r w:rsidR="00EA5DE3">
        <w:rPr>
          <w:rFonts w:ascii="Arial" w:eastAsiaTheme="minorEastAsia" w:hAnsi="Arial" w:cs="Arial"/>
          <w:sz w:val="20"/>
          <w:szCs w:val="20"/>
          <w:lang w:val="en-GB" w:eastAsia="en-AU"/>
        </w:rPr>
        <w:t>, on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 0432 293 718</w:t>
      </w:r>
    </w:p>
    <w:bookmarkEnd w:id="0"/>
    <w:p w14:paraId="658E934D" w14:textId="29B5CF89" w:rsidR="00EA5DE3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</w:p>
    <w:p w14:paraId="50D0694C" w14:textId="78B1B2BB" w:rsidR="00EA5DE3" w:rsidRPr="005B0266" w:rsidRDefault="00EA5DE3" w:rsidP="00EA5DE3">
      <w:pPr>
        <w:spacing w:after="0" w:line="240" w:lineRule="auto"/>
        <w:contextualSpacing/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 xml:space="preserve">For </w:t>
      </w:r>
      <w:r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>media inquiries</w:t>
      </w:r>
      <w:r w:rsidR="00AD14D4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>/photos</w:t>
      </w:r>
    </w:p>
    <w:p w14:paraId="4FE56C46" w14:textId="4AD19BD5" w:rsidR="00EA5DE3" w:rsidRDefault="00AD14D4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  <w:r>
        <w:rPr>
          <w:rFonts w:ascii="Arial" w:eastAsiaTheme="minorEastAsia" w:hAnsi="Arial" w:cs="Arial"/>
          <w:sz w:val="20"/>
          <w:szCs w:val="20"/>
          <w:lang w:val="en-GB" w:eastAsia="en-AU"/>
        </w:rPr>
        <w:t>Katy Daily</w:t>
      </w:r>
      <w:r w:rsidR="00EA5DE3"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</w:t>
      </w:r>
      <w:r w:rsidR="00EA5DE3">
        <w:rPr>
          <w:rFonts w:ascii="Arial" w:eastAsiaTheme="minorEastAsia" w:hAnsi="Arial" w:cs="Arial"/>
          <w:sz w:val="20"/>
          <w:szCs w:val="20"/>
          <w:lang w:val="en-GB" w:eastAsia="en-AU"/>
        </w:rPr>
        <w:t>Renew m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arketing</w:t>
      </w:r>
      <w:r w:rsidR="00EA5DE3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 manager</w:t>
      </w:r>
      <w:r w:rsidR="00EA5DE3"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on 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0400 029 423</w:t>
      </w:r>
    </w:p>
    <w:p w14:paraId="3EE77716" w14:textId="0F89FD42" w:rsidR="00EA5DE3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</w:p>
    <w:p w14:paraId="59A212CC" w14:textId="25676562" w:rsidR="00E9190D" w:rsidRDefault="00E9190D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softHyphen/>
      </w:r>
      <w:bookmarkStart w:id="1" w:name="_GoBack"/>
      <w:bookmarkEnd w:id="1"/>
    </w:p>
    <w:p w14:paraId="624652BB" w14:textId="77777777" w:rsidR="00E9190D" w:rsidRPr="00EA5DE3" w:rsidRDefault="00E9190D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</w:p>
    <w:sectPr w:rsidR="00E9190D" w:rsidRPr="00EA5DE3" w:rsidSect="0066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20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C3A2" w14:textId="77777777" w:rsidR="005B0266" w:rsidRDefault="005B0266" w:rsidP="005B0266">
      <w:pPr>
        <w:spacing w:after="0" w:line="240" w:lineRule="auto"/>
      </w:pPr>
      <w:r>
        <w:separator/>
      </w:r>
    </w:p>
  </w:endnote>
  <w:endnote w:type="continuationSeparator" w:id="0">
    <w:p w14:paraId="6B5DB9F0" w14:textId="77777777" w:rsidR="005B0266" w:rsidRDefault="005B0266" w:rsidP="005B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C2B9" w14:textId="77777777" w:rsidR="005B0266" w:rsidRDefault="005B0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35C1" w14:textId="77777777" w:rsidR="005B0266" w:rsidRDefault="005B0266">
    <w:pPr>
      <w:pStyle w:val="Footer"/>
    </w:pPr>
  </w:p>
  <w:p w14:paraId="77A30A52" w14:textId="77777777" w:rsidR="002D76D0" w:rsidRDefault="00E91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6D8C" w14:textId="77777777" w:rsidR="005B0266" w:rsidRDefault="005B0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76E8" w14:textId="77777777" w:rsidR="005B0266" w:rsidRDefault="005B0266" w:rsidP="005B0266">
      <w:pPr>
        <w:spacing w:after="0" w:line="240" w:lineRule="auto"/>
      </w:pPr>
      <w:r>
        <w:separator/>
      </w:r>
    </w:p>
  </w:footnote>
  <w:footnote w:type="continuationSeparator" w:id="0">
    <w:p w14:paraId="020D6C2D" w14:textId="77777777" w:rsidR="005B0266" w:rsidRDefault="005B0266" w:rsidP="005B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636C" w14:textId="77777777" w:rsidR="005B0266" w:rsidRDefault="005B0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3BB4" w14:textId="77777777" w:rsidR="00D86558" w:rsidRDefault="00E9190D" w:rsidP="00D86558">
    <w:pPr>
      <w:pStyle w:val="Header"/>
      <w:jc w:val="center"/>
    </w:pPr>
  </w:p>
  <w:p w14:paraId="6D1F3437" w14:textId="77777777" w:rsidR="00D86558" w:rsidRDefault="00E91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C39B" w14:textId="77777777" w:rsidR="005B0266" w:rsidRDefault="005B0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66"/>
    <w:rsid w:val="00067258"/>
    <w:rsid w:val="00203936"/>
    <w:rsid w:val="003C3E71"/>
    <w:rsid w:val="004A7C8F"/>
    <w:rsid w:val="004E4161"/>
    <w:rsid w:val="00563612"/>
    <w:rsid w:val="00580034"/>
    <w:rsid w:val="005B0266"/>
    <w:rsid w:val="005D1B00"/>
    <w:rsid w:val="00806C94"/>
    <w:rsid w:val="00823C3D"/>
    <w:rsid w:val="00A37B54"/>
    <w:rsid w:val="00AD14D4"/>
    <w:rsid w:val="00BB2426"/>
    <w:rsid w:val="00BE085E"/>
    <w:rsid w:val="00C75631"/>
    <w:rsid w:val="00D540F6"/>
    <w:rsid w:val="00E9190D"/>
    <w:rsid w:val="00E94FB9"/>
    <w:rsid w:val="00E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D7AD"/>
  <w15:chartTrackingRefBased/>
  <w15:docId w15:val="{1EC98E37-E14F-4186-923D-DE644295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66"/>
  </w:style>
  <w:style w:type="paragraph" w:styleId="Footer">
    <w:name w:val="footer"/>
    <w:basedOn w:val="Normal"/>
    <w:link w:val="FooterChar"/>
    <w:uiPriority w:val="99"/>
    <w:unhideWhenUsed/>
    <w:rsid w:val="005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Shtargot</dc:creator>
  <cp:keywords/>
  <dc:description/>
  <cp:lastModifiedBy>Sasha Shtargot</cp:lastModifiedBy>
  <cp:revision>11</cp:revision>
  <dcterms:created xsi:type="dcterms:W3CDTF">2019-05-08T03:52:00Z</dcterms:created>
  <dcterms:modified xsi:type="dcterms:W3CDTF">2019-07-10T03:49:00Z</dcterms:modified>
</cp:coreProperties>
</file>